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2" w:rsidRPr="000B6422" w:rsidRDefault="000B6422" w:rsidP="00F0225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0769">
        <w:rPr>
          <w:rFonts w:ascii="Times New Roman" w:hAnsi="Times New Roman" w:cs="Times New Roman"/>
          <w:b/>
          <w:color w:val="auto"/>
          <w:sz w:val="28"/>
          <w:szCs w:val="28"/>
        </w:rPr>
        <w:t>ведущего специалиста-эксперта</w:t>
      </w:r>
      <w:r w:rsidR="00F022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правового отдела</w:t>
      </w:r>
      <w:r w:rsidR="00F02252" w:rsidRPr="000B6422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F02252" w:rsidRPr="00F02252">
        <w:rPr>
          <w:rFonts w:ascii="Times New Roman" w:hAnsi="Times New Roman" w:cs="Times New Roman"/>
          <w:sz w:val="28"/>
          <w:szCs w:val="28"/>
        </w:rPr>
        <w:t>правового отдела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3B11D6">
        <w:rPr>
          <w:rFonts w:ascii="Times New Roman" w:hAnsi="Times New Roman" w:cs="Times New Roman"/>
          <w:sz w:val="28"/>
          <w:szCs w:val="28"/>
        </w:rPr>
        <w:t>6</w:t>
      </w:r>
      <w:r w:rsidR="005D0769">
        <w:rPr>
          <w:rFonts w:ascii="Times New Roman" w:hAnsi="Times New Roman" w:cs="Times New Roman"/>
          <w:sz w:val="28"/>
          <w:szCs w:val="28"/>
        </w:rPr>
        <w:t>1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5D0769">
        <w:rPr>
          <w:rFonts w:ascii="Times New Roman" w:hAnsi="Times New Roman"/>
          <w:sz w:val="28"/>
          <w:szCs w:val="28"/>
        </w:rPr>
        <w:t>ведущего специалиста-эксперта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F02252">
        <w:rPr>
          <w:rFonts w:ascii="Times New Roman" w:hAnsi="Times New Roman" w:cs="Times New Roman"/>
          <w:sz w:val="28"/>
          <w:szCs w:val="28"/>
        </w:rPr>
        <w:t>управление в сфере юстиции.</w:t>
      </w:r>
    </w:p>
    <w:p w:rsidR="00E5383C" w:rsidRPr="00B93661" w:rsidRDefault="00E5383C" w:rsidP="00F02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14EB0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F02252">
        <w:rPr>
          <w:rFonts w:ascii="Times New Roman" w:hAnsi="Times New Roman" w:cs="Times New Roman"/>
          <w:sz w:val="28"/>
          <w:szCs w:val="28"/>
        </w:rPr>
        <w:t>деятельность в сфере законодательства о бюджете, налогах и финансовом контроле.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F02252" w:rsidRDefault="001559CE" w:rsidP="00F02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3F00BD">
        <w:rPr>
          <w:rFonts w:ascii="Times New Roman" w:hAnsi="Times New Roman" w:cs="Times New Roman"/>
          <w:sz w:val="28"/>
          <w:szCs w:val="28"/>
        </w:rPr>
        <w:t>начальнику отдела (далее -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 отдел).</w:t>
      </w:r>
      <w:r w:rsidR="00F02252" w:rsidRPr="00F02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252" w:rsidRPr="0039696C" w:rsidRDefault="00F02252" w:rsidP="00F02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A6">
        <w:rPr>
          <w:rFonts w:ascii="Times New Roman" w:hAnsi="Times New Roman" w:cs="Times New Roman"/>
          <w:sz w:val="28"/>
          <w:szCs w:val="28"/>
        </w:rPr>
        <w:t xml:space="preserve">6. В случае временного отсутствия </w:t>
      </w:r>
      <w:r>
        <w:rPr>
          <w:rFonts w:ascii="Times New Roman" w:hAnsi="Times New Roman" w:cs="Times New Roman"/>
          <w:sz w:val="28"/>
          <w:szCs w:val="28"/>
        </w:rPr>
        <w:t>ведуще</w:t>
      </w:r>
      <w:r w:rsidRPr="00E87FA6">
        <w:rPr>
          <w:rFonts w:ascii="Times New Roman" w:hAnsi="Times New Roman" w:cs="Times New Roman"/>
          <w:sz w:val="28"/>
          <w:szCs w:val="28"/>
        </w:rPr>
        <w:t xml:space="preserve">го специалиста-эксперта его обязанности </w:t>
      </w:r>
      <w:proofErr w:type="gramStart"/>
      <w:r w:rsidRPr="00E87FA6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662B2C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E87FA6">
        <w:rPr>
          <w:rFonts w:ascii="Times New Roman" w:hAnsi="Times New Roman" w:cs="Times New Roman"/>
          <w:sz w:val="28"/>
          <w:szCs w:val="28"/>
        </w:rPr>
        <w:t>специалист</w:t>
      </w:r>
      <w:r w:rsidR="00A658EA">
        <w:rPr>
          <w:rFonts w:ascii="Times New Roman" w:hAnsi="Times New Roman" w:cs="Times New Roman"/>
          <w:sz w:val="28"/>
          <w:szCs w:val="28"/>
        </w:rPr>
        <w:t>-эксперт правового</w:t>
      </w:r>
      <w:r w:rsidRPr="00E87FA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62B2C">
        <w:rPr>
          <w:rFonts w:ascii="Times New Roman" w:hAnsi="Times New Roman" w:cs="Times New Roman"/>
          <w:sz w:val="28"/>
          <w:szCs w:val="28"/>
        </w:rPr>
        <w:t xml:space="preserve"> </w:t>
      </w:r>
      <w:r w:rsidR="00C56AE4">
        <w:rPr>
          <w:rFonts w:ascii="Times New Roman" w:hAnsi="Times New Roman" w:cs="Times New Roman"/>
          <w:sz w:val="28"/>
          <w:szCs w:val="28"/>
        </w:rPr>
        <w:t>Кириллов В</w:t>
      </w:r>
      <w:r w:rsidR="00662B2C">
        <w:rPr>
          <w:rFonts w:ascii="Times New Roman" w:hAnsi="Times New Roman" w:cs="Times New Roman"/>
          <w:sz w:val="28"/>
          <w:szCs w:val="28"/>
        </w:rPr>
        <w:t>.В.</w:t>
      </w:r>
      <w:r w:rsidRPr="00E87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</w:t>
      </w:r>
      <w:r w:rsidRPr="00E87FA6">
        <w:rPr>
          <w:rFonts w:ascii="Times New Roman" w:hAnsi="Times New Roman" w:cs="Times New Roman"/>
          <w:sz w:val="28"/>
          <w:szCs w:val="28"/>
        </w:rPr>
        <w:t>й специалист-эксперт исполняет</w:t>
      </w:r>
      <w:proofErr w:type="gramEnd"/>
      <w:r w:rsidRPr="00E87FA6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B0572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Pr="00E87FA6">
        <w:rPr>
          <w:rFonts w:ascii="Times New Roman" w:hAnsi="Times New Roman" w:cs="Times New Roman"/>
          <w:sz w:val="28"/>
          <w:szCs w:val="28"/>
        </w:rPr>
        <w:t>специалиста</w:t>
      </w:r>
      <w:r w:rsidR="001B0572">
        <w:rPr>
          <w:rFonts w:ascii="Times New Roman" w:hAnsi="Times New Roman" w:cs="Times New Roman"/>
          <w:sz w:val="28"/>
          <w:szCs w:val="28"/>
        </w:rPr>
        <w:t>-эксперта правового</w:t>
      </w:r>
      <w:r w:rsidRPr="00E87FA6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 w:rsidR="00C56AE4">
        <w:rPr>
          <w:rFonts w:ascii="Times New Roman" w:hAnsi="Times New Roman" w:cs="Times New Roman"/>
          <w:sz w:val="28"/>
          <w:szCs w:val="28"/>
        </w:rPr>
        <w:t>Нектаревской</w:t>
      </w:r>
      <w:proofErr w:type="spellEnd"/>
      <w:r w:rsidR="00C56AE4">
        <w:rPr>
          <w:rFonts w:ascii="Times New Roman" w:hAnsi="Times New Roman" w:cs="Times New Roman"/>
          <w:sz w:val="28"/>
          <w:szCs w:val="28"/>
        </w:rPr>
        <w:t xml:space="preserve"> Е</w:t>
      </w:r>
      <w:r w:rsidR="008D0E1F">
        <w:rPr>
          <w:rFonts w:ascii="Times New Roman" w:hAnsi="Times New Roman" w:cs="Times New Roman"/>
          <w:sz w:val="28"/>
          <w:szCs w:val="28"/>
        </w:rPr>
        <w:t>.А.</w:t>
      </w:r>
      <w:r w:rsidR="001B0572">
        <w:rPr>
          <w:rFonts w:ascii="Times New Roman" w:hAnsi="Times New Roman" w:cs="Times New Roman"/>
          <w:sz w:val="28"/>
          <w:szCs w:val="28"/>
        </w:rPr>
        <w:t xml:space="preserve"> </w:t>
      </w:r>
      <w:r w:rsidRPr="00E87FA6">
        <w:rPr>
          <w:rFonts w:ascii="Times New Roman" w:hAnsi="Times New Roman" w:cs="Times New Roman"/>
          <w:sz w:val="28"/>
          <w:szCs w:val="28"/>
        </w:rPr>
        <w:t>во время его отсутствия.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F0225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F02252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80">
        <w:rPr>
          <w:rFonts w:ascii="Times New Roman" w:hAnsi="Times New Roman" w:cs="Times New Roman"/>
          <w:sz w:val="28"/>
          <w:szCs w:val="28"/>
        </w:rPr>
        <w:t>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7B2780"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>
        <w:rPr>
          <w:rFonts w:ascii="Times New Roman" w:hAnsi="Times New Roman" w:cs="Times New Roman"/>
          <w:sz w:val="28"/>
          <w:szCs w:val="28"/>
        </w:rPr>
        <w:t>«Юриспруденция».</w:t>
      </w:r>
    </w:p>
    <w:p w:rsidR="004F375D" w:rsidRDefault="00F02252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F02252" w:rsidRDefault="00F02252" w:rsidP="00F022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13A" w:rsidRPr="0039696C">
        <w:rPr>
          <w:rFonts w:ascii="Times New Roman" w:hAnsi="Times New Roman" w:cs="Times New Roman"/>
          <w:sz w:val="28"/>
          <w:szCs w:val="28"/>
        </w:rPr>
        <w:t>.3. Н</w:t>
      </w:r>
      <w:r w:rsidR="00F975FE" w:rsidRPr="0039696C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39696C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4F375D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F17EC4" w:rsidRPr="004F375D">
        <w:rPr>
          <w:rFonts w:ascii="Times New Roman" w:hAnsi="Times New Roman" w:cs="Times New Roman"/>
          <w:sz w:val="28"/>
          <w:szCs w:val="28"/>
        </w:rPr>
        <w:t>:</w:t>
      </w:r>
      <w:r w:rsidR="009F0BC2" w:rsidRPr="004F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252" w:rsidRPr="00B95E91" w:rsidRDefault="00F02252" w:rsidP="00F022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</w:p>
    <w:p w:rsidR="00F02252" w:rsidRPr="00B95E91" w:rsidRDefault="00F02252" w:rsidP="00F022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знания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F02252" w:rsidRPr="004F375D" w:rsidRDefault="00F02252" w:rsidP="00F022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знания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  <w:r w:rsidRPr="004F375D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5F02E4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>
        <w:rPr>
          <w:rFonts w:ascii="Times New Roman" w:hAnsi="Times New Roman" w:cs="Times New Roman"/>
          <w:sz w:val="28"/>
          <w:szCs w:val="28"/>
        </w:rPr>
        <w:t>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7.4.1. В сфере законодательства Российской Федерации: 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Pr="00501AE5">
        <w:rPr>
          <w:rFonts w:ascii="Times New Roman" w:hAnsi="Times New Roman" w:cs="Times New Roman"/>
          <w:sz w:val="28"/>
          <w:szCs w:val="28"/>
        </w:rPr>
        <w:t>;</w:t>
      </w:r>
    </w:p>
    <w:p w:rsidR="005F02E4" w:rsidRDefault="005F02E4" w:rsidP="005F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39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 конституционный закон от 21.07.</w:t>
      </w:r>
      <w:r w:rsidRPr="00554839">
        <w:rPr>
          <w:rFonts w:ascii="Times New Roman" w:hAnsi="Times New Roman" w:cs="Times New Roman"/>
          <w:sz w:val="28"/>
          <w:szCs w:val="28"/>
        </w:rPr>
        <w:t>1994 № 1-ФКЗ «О Конституцион</w:t>
      </w:r>
      <w:r>
        <w:rPr>
          <w:rFonts w:ascii="Times New Roman" w:hAnsi="Times New Roman" w:cs="Times New Roman"/>
          <w:sz w:val="28"/>
          <w:szCs w:val="28"/>
        </w:rPr>
        <w:t xml:space="preserve">ном Суде Российской Федерации», </w:t>
      </w:r>
      <w:r w:rsidRPr="00554839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 xml:space="preserve">ный конституционный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 от 17.12.</w:t>
      </w:r>
      <w:r w:rsidRPr="00554839">
        <w:rPr>
          <w:rFonts w:ascii="Times New Roman" w:hAnsi="Times New Roman" w:cs="Times New Roman"/>
          <w:sz w:val="28"/>
          <w:szCs w:val="28"/>
        </w:rPr>
        <w:t>1997 № 2-ФКЗ «О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ительстве Российской Федерации», </w:t>
      </w:r>
      <w:r w:rsidRPr="00554839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 конституционный закон от 05.02.</w:t>
      </w:r>
      <w:r w:rsidRPr="00554839">
        <w:rPr>
          <w:rFonts w:ascii="Times New Roman" w:hAnsi="Times New Roman" w:cs="Times New Roman"/>
          <w:sz w:val="28"/>
          <w:szCs w:val="28"/>
        </w:rPr>
        <w:t>2014 № 3-ФКЗ «О Верховном Суде Российской Федераций»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2E4" w:rsidRPr="00276FDD" w:rsidRDefault="005F02E4" w:rsidP="005F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кодекс Российской Федерации, Арбитражный процессуальный кодекс Российской Федерации,</w:t>
      </w:r>
      <w:r w:rsidRPr="00B17D80">
        <w:t xml:space="preserve"> </w:t>
      </w:r>
      <w:r w:rsidRPr="00B17D80">
        <w:rPr>
          <w:rFonts w:ascii="Times New Roman" w:hAnsi="Times New Roman" w:cs="Times New Roman"/>
          <w:sz w:val="28"/>
        </w:rPr>
        <w:t>Гражданский</w:t>
      </w:r>
      <w:r w:rsidRPr="00B17D80">
        <w:rPr>
          <w:rFonts w:ascii="Times New Roman" w:hAnsi="Times New Roman" w:cs="Times New Roman"/>
          <w:sz w:val="36"/>
          <w:szCs w:val="28"/>
        </w:rPr>
        <w:t xml:space="preserve"> </w:t>
      </w:r>
      <w:r w:rsidRPr="00B17D80">
        <w:rPr>
          <w:rFonts w:ascii="Times New Roman" w:hAnsi="Times New Roman" w:cs="Times New Roman"/>
          <w:sz w:val="28"/>
          <w:szCs w:val="28"/>
        </w:rPr>
        <w:t>процессуальный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7D80">
        <w:rPr>
          <w:rFonts w:ascii="Times New Roman" w:hAnsi="Times New Roman" w:cs="Times New Roman"/>
          <w:sz w:val="28"/>
          <w:szCs w:val="28"/>
        </w:rPr>
        <w:t>Кодекс административного судопроизводства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Кодекс Российской Федерации об административных правонарушениях;</w:t>
      </w:r>
    </w:p>
    <w:p w:rsidR="005F02E4" w:rsidRPr="00276FDD" w:rsidRDefault="005F02E4" w:rsidP="005F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закон от 14.06.</w:t>
      </w:r>
      <w:r w:rsidRPr="00554839">
        <w:rPr>
          <w:rFonts w:ascii="Times New Roman" w:hAnsi="Times New Roman" w:cs="Times New Roman"/>
          <w:sz w:val="28"/>
          <w:szCs w:val="28"/>
        </w:rPr>
        <w:t>1994 № 5-ФЗ «О порядке опубликования и</w:t>
      </w:r>
      <w:r w:rsidRPr="00FD6F1D">
        <w:t xml:space="preserve"> </w:t>
      </w:r>
      <w:r w:rsidRPr="00FD6F1D">
        <w:rPr>
          <w:rFonts w:ascii="Times New Roman" w:hAnsi="Times New Roman" w:cs="Times New Roman"/>
          <w:sz w:val="28"/>
          <w:szCs w:val="28"/>
        </w:rPr>
        <w:t>вступления в силу федеральных конституционных законов, федеральных законов, акт</w:t>
      </w:r>
      <w:r>
        <w:rPr>
          <w:rFonts w:ascii="Times New Roman" w:hAnsi="Times New Roman" w:cs="Times New Roman"/>
          <w:sz w:val="28"/>
          <w:szCs w:val="28"/>
        </w:rPr>
        <w:t>ов палат Федерального Собрания», Федеральный закон от 02.05.</w:t>
      </w:r>
      <w:r w:rsidRPr="00FD6F1D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Федерации», </w:t>
      </w:r>
      <w:r w:rsidRPr="00276FDD">
        <w:rPr>
          <w:rFonts w:ascii="Times New Roman" w:hAnsi="Times New Roman" w:cs="Times New Roman"/>
          <w:sz w:val="28"/>
          <w:szCs w:val="28"/>
        </w:rPr>
        <w:t>Закон Российской Федерации от 21.07.1993 № 5</w:t>
      </w:r>
      <w:r>
        <w:rPr>
          <w:rFonts w:ascii="Times New Roman" w:hAnsi="Times New Roman" w:cs="Times New Roman"/>
          <w:sz w:val="28"/>
          <w:szCs w:val="28"/>
        </w:rPr>
        <w:t>485-1 «О государственной тайне»,</w:t>
      </w:r>
      <w:r w:rsidRPr="00276FDD">
        <w:rPr>
          <w:rFonts w:ascii="Times New Roman" w:hAnsi="Times New Roman" w:cs="Times New Roman"/>
          <w:sz w:val="28"/>
          <w:szCs w:val="28"/>
        </w:rPr>
        <w:t xml:space="preserve"> Закон Российской Федерации от 21.03.1991 № 943-1 «О налоговых органах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6FDD">
        <w:t xml:space="preserve"> </w:t>
      </w:r>
      <w:proofErr w:type="gramEnd"/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F1D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6F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.04.1994</w:t>
      </w:r>
      <w:r w:rsidRPr="00FD6F1D">
        <w:rPr>
          <w:rFonts w:ascii="Times New Roman" w:hAnsi="Times New Roman" w:cs="Times New Roman"/>
          <w:sz w:val="28"/>
          <w:szCs w:val="28"/>
        </w:rPr>
        <w:t xml:space="preserve"> № 662 «О порядке опубликования и вступлен</w:t>
      </w:r>
      <w:r>
        <w:rPr>
          <w:rFonts w:ascii="Times New Roman" w:hAnsi="Times New Roman" w:cs="Times New Roman"/>
          <w:sz w:val="28"/>
          <w:szCs w:val="28"/>
        </w:rPr>
        <w:t xml:space="preserve">ия в силу Федеральных законов», </w:t>
      </w:r>
      <w:r w:rsidRPr="00FD6F1D">
        <w:rPr>
          <w:rFonts w:ascii="Times New Roman" w:hAnsi="Times New Roman" w:cs="Times New Roman"/>
          <w:sz w:val="28"/>
          <w:szCs w:val="28"/>
        </w:rPr>
        <w:t>Указ Презид</w:t>
      </w:r>
      <w:r>
        <w:rPr>
          <w:rFonts w:ascii="Times New Roman" w:hAnsi="Times New Roman" w:cs="Times New Roman"/>
          <w:sz w:val="28"/>
          <w:szCs w:val="28"/>
        </w:rPr>
        <w:t xml:space="preserve">ента Российской Федерации от 30.11.1995 </w:t>
      </w:r>
      <w:r w:rsidRPr="00FD6F1D">
        <w:rPr>
          <w:rFonts w:ascii="Times New Roman" w:hAnsi="Times New Roman" w:cs="Times New Roman"/>
          <w:sz w:val="28"/>
          <w:szCs w:val="28"/>
        </w:rPr>
        <w:t>№ 1203 «Об утверждении Перечня сведений, отне</w:t>
      </w:r>
      <w:r>
        <w:rPr>
          <w:rFonts w:ascii="Times New Roman" w:hAnsi="Times New Roman" w:cs="Times New Roman"/>
          <w:sz w:val="28"/>
          <w:szCs w:val="28"/>
        </w:rPr>
        <w:t xml:space="preserve">сенных к государственной тайне», </w:t>
      </w:r>
      <w:r w:rsidRPr="00FD6F1D">
        <w:rPr>
          <w:rFonts w:ascii="Times New Roman" w:hAnsi="Times New Roman" w:cs="Times New Roman"/>
          <w:sz w:val="28"/>
          <w:szCs w:val="28"/>
        </w:rPr>
        <w:t>Указ Презид</w:t>
      </w:r>
      <w:r>
        <w:rPr>
          <w:rFonts w:ascii="Times New Roman" w:hAnsi="Times New Roman" w:cs="Times New Roman"/>
          <w:sz w:val="28"/>
          <w:szCs w:val="28"/>
        </w:rPr>
        <w:t>ента Российской Федерации от 23.05.1996</w:t>
      </w:r>
      <w:r w:rsidRPr="00FD6F1D">
        <w:rPr>
          <w:rFonts w:ascii="Times New Roman" w:hAnsi="Times New Roman" w:cs="Times New Roman"/>
          <w:sz w:val="28"/>
          <w:szCs w:val="28"/>
        </w:rPr>
        <w:t xml:space="preserve">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FD6F1D">
        <w:rPr>
          <w:rFonts w:ascii="Times New Roman" w:hAnsi="Times New Roman" w:cs="Times New Roman"/>
          <w:sz w:val="28"/>
          <w:szCs w:val="28"/>
        </w:rPr>
        <w:t>Указ Презид</w:t>
      </w:r>
      <w:r>
        <w:rPr>
          <w:rFonts w:ascii="Times New Roman" w:hAnsi="Times New Roman" w:cs="Times New Roman"/>
          <w:sz w:val="28"/>
          <w:szCs w:val="28"/>
        </w:rPr>
        <w:t>ента Российской Федерации от 12.08.2002</w:t>
      </w:r>
      <w:r w:rsidRPr="00FD6F1D">
        <w:rPr>
          <w:rFonts w:ascii="Times New Roman" w:hAnsi="Times New Roman" w:cs="Times New Roman"/>
          <w:sz w:val="28"/>
          <w:szCs w:val="28"/>
        </w:rPr>
        <w:t xml:space="preserve"> № 885 «Об утверждении общих принципов служебного пове</w:t>
      </w:r>
      <w:r>
        <w:rPr>
          <w:rFonts w:ascii="Times New Roman" w:hAnsi="Times New Roman" w:cs="Times New Roman"/>
          <w:sz w:val="28"/>
          <w:szCs w:val="28"/>
        </w:rPr>
        <w:t xml:space="preserve">дения государственных служащих», </w:t>
      </w:r>
      <w:r w:rsidRPr="00FD6F1D">
        <w:rPr>
          <w:rFonts w:ascii="Times New Roman" w:hAnsi="Times New Roman" w:cs="Times New Roman"/>
          <w:sz w:val="28"/>
          <w:szCs w:val="28"/>
        </w:rPr>
        <w:t>Указ Презид</w:t>
      </w:r>
      <w:r>
        <w:rPr>
          <w:rFonts w:ascii="Times New Roman" w:hAnsi="Times New Roman" w:cs="Times New Roman"/>
          <w:sz w:val="28"/>
          <w:szCs w:val="28"/>
        </w:rPr>
        <w:t>ента Российской Федерации от 09.03.</w:t>
      </w:r>
      <w:r w:rsidRPr="00FD6F1D">
        <w:rPr>
          <w:rFonts w:ascii="Times New Roman" w:hAnsi="Times New Roman" w:cs="Times New Roman"/>
          <w:sz w:val="28"/>
          <w:szCs w:val="28"/>
        </w:rPr>
        <w:t>2004 № 314 «О системе и структуре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власти»,</w:t>
      </w:r>
      <w:r w:rsidRPr="00FD6F1D">
        <w:rPr>
          <w:rFonts w:ascii="Times New Roman" w:hAnsi="Times New Roman" w:cs="Times New Roman"/>
          <w:sz w:val="28"/>
          <w:szCs w:val="28"/>
        </w:rPr>
        <w:t xml:space="preserve"> Указ Президента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21.05.</w:t>
      </w:r>
      <w:r w:rsidRPr="00FD6F1D">
        <w:rPr>
          <w:rFonts w:ascii="Times New Roman" w:hAnsi="Times New Roman" w:cs="Times New Roman"/>
          <w:sz w:val="28"/>
          <w:szCs w:val="28"/>
        </w:rPr>
        <w:t>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6F1D">
        <w:rPr>
          <w:rFonts w:ascii="Times New Roman" w:hAnsi="Times New Roman" w:cs="Times New Roman"/>
          <w:sz w:val="28"/>
          <w:szCs w:val="28"/>
        </w:rPr>
        <w:t>636 «О структуре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20F95">
        <w:rPr>
          <w:rFonts w:ascii="Times New Roman" w:hAnsi="Times New Roman" w:cs="Times New Roman"/>
          <w:sz w:val="28"/>
          <w:szCs w:val="28"/>
        </w:rPr>
        <w:t>Постановление Прави</w:t>
      </w:r>
      <w:r>
        <w:rPr>
          <w:rFonts w:ascii="Times New Roman" w:hAnsi="Times New Roman" w:cs="Times New Roman"/>
          <w:sz w:val="28"/>
          <w:szCs w:val="28"/>
        </w:rPr>
        <w:t>тельства Российской Федерации от 30.09.2004 № 506 «</w:t>
      </w:r>
      <w:r w:rsidRPr="00A20F95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службе»</w:t>
      </w:r>
      <w:r w:rsidRPr="00FD6F1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F95">
        <w:rPr>
          <w:rFonts w:ascii="Times New Roman" w:hAnsi="Times New Roman" w:cs="Times New Roman"/>
          <w:sz w:val="28"/>
          <w:szCs w:val="28"/>
        </w:rPr>
        <w:t xml:space="preserve">Приказ Минфина России от 02.07.2012 </w:t>
      </w:r>
      <w:r>
        <w:rPr>
          <w:rFonts w:ascii="Times New Roman" w:hAnsi="Times New Roman" w:cs="Times New Roman"/>
          <w:sz w:val="28"/>
          <w:szCs w:val="28"/>
        </w:rPr>
        <w:t>№ 99н «</w:t>
      </w:r>
      <w:r w:rsidRPr="00A20F9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A20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F95">
        <w:rPr>
          <w:rFonts w:ascii="Times New Roman" w:hAnsi="Times New Roman" w:cs="Times New Roman"/>
          <w:sz w:val="28"/>
          <w:szCs w:val="28"/>
        </w:rPr>
        <w:t xml:space="preserve">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>
        <w:rPr>
          <w:rFonts w:ascii="Times New Roman" w:hAnsi="Times New Roman" w:cs="Times New Roman"/>
          <w:sz w:val="28"/>
          <w:szCs w:val="28"/>
        </w:rPr>
        <w:t>налоговых деклараций (расчетов)»;</w:t>
      </w:r>
      <w:proofErr w:type="gramEnd"/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ФНС России от 26.08.2014 № ММВ-7-7/429@ «</w:t>
      </w:r>
      <w:r w:rsidRPr="00471BF6">
        <w:rPr>
          <w:rFonts w:ascii="Times New Roman" w:hAnsi="Times New Roman" w:cs="Times New Roman"/>
          <w:sz w:val="28"/>
          <w:szCs w:val="28"/>
        </w:rPr>
        <w:t>О совершенствовании работы по представлению инте</w:t>
      </w:r>
      <w:r>
        <w:rPr>
          <w:rFonts w:ascii="Times New Roman" w:hAnsi="Times New Roman" w:cs="Times New Roman"/>
          <w:sz w:val="28"/>
          <w:szCs w:val="28"/>
        </w:rPr>
        <w:t xml:space="preserve">ресов налоговых органов в судах», </w:t>
      </w:r>
      <w:r w:rsidRPr="00FD6F1D">
        <w:rPr>
          <w:rFonts w:ascii="Times New Roman" w:hAnsi="Times New Roman" w:cs="Times New Roman"/>
          <w:sz w:val="28"/>
          <w:szCs w:val="28"/>
        </w:rPr>
        <w:t>Приказ ФНС Росси</w:t>
      </w:r>
      <w:r>
        <w:rPr>
          <w:rFonts w:ascii="Times New Roman" w:hAnsi="Times New Roman" w:cs="Times New Roman"/>
          <w:sz w:val="28"/>
          <w:szCs w:val="28"/>
        </w:rPr>
        <w:t>и от 14.10.2016 № ММВ-7-18/560@ «</w:t>
      </w:r>
      <w:r w:rsidRPr="00FD6F1D">
        <w:rPr>
          <w:rFonts w:ascii="Times New Roman" w:hAnsi="Times New Roman" w:cs="Times New Roman"/>
          <w:sz w:val="28"/>
          <w:szCs w:val="28"/>
        </w:rPr>
        <w:t>Об организации работы по представлению инте</w:t>
      </w:r>
      <w:r>
        <w:rPr>
          <w:rFonts w:ascii="Times New Roman" w:hAnsi="Times New Roman" w:cs="Times New Roman"/>
          <w:sz w:val="28"/>
          <w:szCs w:val="28"/>
        </w:rPr>
        <w:t>ресов налоговых органов в судах»,</w:t>
      </w:r>
      <w:r w:rsidRPr="00A20F95"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ФНС России от 17.02.2014 № ММВ-7-7/53@ «Об утверждении Регламента Федеральной налоговой службы»</w:t>
      </w:r>
      <w:r w:rsidRPr="00A20F9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2E4" w:rsidRPr="00501AE5" w:rsidRDefault="005F02E4" w:rsidP="005F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Управлении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области, Положение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отделе</w:t>
      </w:r>
      <w:r w:rsidRPr="00501AE5">
        <w:rPr>
          <w:rFonts w:ascii="Times New Roman" w:hAnsi="Times New Roman" w:cs="Times New Roman"/>
          <w:sz w:val="28"/>
          <w:szCs w:val="28"/>
        </w:rPr>
        <w:t>;</w:t>
      </w:r>
    </w:p>
    <w:p w:rsidR="0071560A" w:rsidRDefault="005D076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специалист-эксперт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7.4.2. Иные профессиональные знания:</w:t>
      </w:r>
    </w:p>
    <w:p w:rsidR="005F02E4" w:rsidRPr="008217E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ED">
        <w:rPr>
          <w:rFonts w:ascii="Times New Roman" w:hAnsi="Times New Roman" w:cs="Times New Roman"/>
          <w:sz w:val="28"/>
          <w:szCs w:val="28"/>
        </w:rPr>
        <w:t>знание основных направлений и приоритетов государственной политики в сфере законодательства о бюджете, налогах и финансовом контроле;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ED">
        <w:rPr>
          <w:rFonts w:ascii="Times New Roman" w:hAnsi="Times New Roman" w:cs="Times New Roman"/>
          <w:sz w:val="28"/>
          <w:szCs w:val="28"/>
        </w:rPr>
        <w:t>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законодательства о бюджете, налогах и финансовом контроле.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.5. Наличие функциональных знаний: </w:t>
      </w:r>
    </w:p>
    <w:p w:rsidR="005F02E4" w:rsidRPr="008217E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7ED">
        <w:rPr>
          <w:rFonts w:ascii="Times New Roman" w:hAnsi="Times New Roman" w:cs="Times New Roman"/>
          <w:spacing w:val="-2"/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5F02E4" w:rsidRPr="008217E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7ED">
        <w:rPr>
          <w:rFonts w:ascii="Times New Roman" w:hAnsi="Times New Roman" w:cs="Times New Roman"/>
          <w:spacing w:val="-2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5F02E4" w:rsidRPr="008217E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7ED">
        <w:rPr>
          <w:rFonts w:ascii="Times New Roman" w:hAnsi="Times New Roman" w:cs="Times New Roman"/>
          <w:spacing w:val="-2"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5F02E4" w:rsidRPr="008217E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7ED">
        <w:rPr>
          <w:rFonts w:ascii="Times New Roman" w:hAnsi="Times New Roman" w:cs="Times New Roman"/>
          <w:spacing w:val="-2"/>
          <w:sz w:val="28"/>
          <w:szCs w:val="28"/>
        </w:rPr>
        <w:t>классификация моделей государственной политики;</w:t>
      </w:r>
    </w:p>
    <w:p w:rsidR="005F02E4" w:rsidRPr="008217E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7ED">
        <w:rPr>
          <w:rFonts w:ascii="Times New Roman" w:hAnsi="Times New Roman" w:cs="Times New Roman"/>
          <w:spacing w:val="-2"/>
          <w:sz w:val="28"/>
          <w:szCs w:val="28"/>
        </w:rPr>
        <w:t>задачи, сроки, ресурсы и инструменты государственной политики;</w:t>
      </w:r>
    </w:p>
    <w:p w:rsidR="005F02E4" w:rsidRPr="00783E2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7ED">
        <w:rPr>
          <w:rFonts w:ascii="Times New Roman" w:hAnsi="Times New Roman" w:cs="Times New Roman"/>
          <w:spacing w:val="-2"/>
          <w:sz w:val="28"/>
          <w:szCs w:val="28"/>
        </w:rPr>
        <w:t>понятие, процедура рассмотрения обращений граждан.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 xml:space="preserve">.6. Наличие базовых умений: 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не предъявляются.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.8.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подготовка официальных отзывов на проекты нормативных правовых актов;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подготовка методических рекомендаций, разъяснений;</w:t>
      </w:r>
    </w:p>
    <w:p w:rsidR="005F02E4" w:rsidRPr="0018579C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подготовка аналитических, информационных и других материалов;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9C">
        <w:rPr>
          <w:rFonts w:ascii="Times New Roman" w:hAnsi="Times New Roman" w:cs="Times New Roman"/>
          <w:sz w:val="28"/>
          <w:szCs w:val="28"/>
        </w:rPr>
        <w:t>организация и проведение мониторинга применения законодательства.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5F02E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39696C" w:rsidRDefault="005F02E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5CF7">
        <w:rPr>
          <w:rFonts w:ascii="Times New Roman" w:hAnsi="Times New Roman" w:cs="Times New Roman"/>
          <w:sz w:val="28"/>
          <w:szCs w:val="28"/>
        </w:rPr>
        <w:t>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3748">
        <w:rPr>
          <w:rFonts w:ascii="Times New Roman" w:hAnsi="Times New Roman" w:cs="Times New Roman"/>
          <w:sz w:val="28"/>
          <w:szCs w:val="28"/>
        </w:rPr>
        <w:t>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3">
        <w:rPr>
          <w:rFonts w:ascii="Times New Roman" w:hAnsi="Times New Roman" w:cs="Times New Roman"/>
          <w:sz w:val="28"/>
          <w:szCs w:val="28"/>
        </w:rPr>
        <w:t>своевременн</w:t>
      </w:r>
      <w:r>
        <w:rPr>
          <w:rFonts w:ascii="Times New Roman" w:hAnsi="Times New Roman" w:cs="Times New Roman"/>
          <w:sz w:val="28"/>
          <w:szCs w:val="28"/>
        </w:rPr>
        <w:t xml:space="preserve">о и качественно исполняет приказы, распоряжения ФНС России,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приказы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управления,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4812">
        <w:rPr>
          <w:rFonts w:ascii="Times New Roman" w:hAnsi="Times New Roman" w:cs="Times New Roman"/>
          <w:sz w:val="28"/>
          <w:szCs w:val="28"/>
        </w:rPr>
        <w:t xml:space="preserve"> руководителя управления, начальника отдела по вопросам, касающимся деятельности отдела;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контроль в установленном порядке за качеством правовой работы в нижестоящих налоговых органах;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координацию</w:t>
      </w:r>
      <w:r w:rsidRPr="00FD7FBD">
        <w:rPr>
          <w:rFonts w:ascii="Times New Roman" w:hAnsi="Times New Roman" w:cs="Times New Roman"/>
          <w:sz w:val="28"/>
          <w:szCs w:val="28"/>
        </w:rPr>
        <w:t xml:space="preserve"> деятельности нижестоящих налоговых органов по реализации полномочий, предусмотренных подпунктом 2 пункта 2 статьи 45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подготовкой и своевременной подачей исковых заявлений о взыскании задолженности)</w:t>
      </w:r>
      <w:r w:rsidRPr="00FD7FBD">
        <w:rPr>
          <w:rFonts w:ascii="Times New Roman" w:hAnsi="Times New Roman" w:cs="Times New Roman"/>
          <w:sz w:val="28"/>
          <w:szCs w:val="28"/>
        </w:rPr>
        <w:t>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обобщает практику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ведения правовой </w:t>
      </w:r>
      <w:r>
        <w:rPr>
          <w:rFonts w:ascii="Times New Roman" w:hAnsi="Times New Roman" w:cs="Times New Roman"/>
          <w:sz w:val="28"/>
          <w:szCs w:val="28"/>
        </w:rPr>
        <w:t xml:space="preserve">работы в нижестоящих налоговых </w:t>
      </w:r>
      <w:r w:rsidRPr="00FD7FBD">
        <w:rPr>
          <w:rFonts w:ascii="Times New Roman" w:hAnsi="Times New Roman" w:cs="Times New Roman"/>
          <w:sz w:val="28"/>
          <w:szCs w:val="28"/>
        </w:rPr>
        <w:t>органах и вн</w:t>
      </w:r>
      <w:r>
        <w:rPr>
          <w:rFonts w:ascii="Times New Roman" w:hAnsi="Times New Roman" w:cs="Times New Roman"/>
          <w:sz w:val="28"/>
          <w:szCs w:val="28"/>
        </w:rPr>
        <w:t>осит предложения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ее совершенствованию;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интересы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управления или нижестоящих налоговых органов в судах (в установленных случаях);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в устано</w:t>
      </w:r>
      <w:r>
        <w:rPr>
          <w:rFonts w:ascii="Times New Roman" w:hAnsi="Times New Roman" w:cs="Times New Roman"/>
          <w:sz w:val="28"/>
          <w:szCs w:val="28"/>
        </w:rPr>
        <w:t>вленном порядке делопроизводство и хранит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 отдела, передает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их на архивное хранение;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офо</w:t>
      </w:r>
      <w:r>
        <w:rPr>
          <w:rFonts w:ascii="Times New Roman" w:hAnsi="Times New Roman" w:cs="Times New Roman"/>
          <w:sz w:val="28"/>
          <w:szCs w:val="28"/>
        </w:rPr>
        <w:t>рмляет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ведет </w:t>
      </w:r>
      <w:r w:rsidRPr="00CE4812">
        <w:rPr>
          <w:rFonts w:ascii="Times New Roman" w:hAnsi="Times New Roman" w:cs="Times New Roman"/>
          <w:sz w:val="28"/>
          <w:szCs w:val="28"/>
        </w:rPr>
        <w:t>учет доверенностей на представление работниками интересов управления  в судах и иных организациях;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организационную и правовую помощь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нижестоящим налоговым органам в обжаловании и опротестовании ими решений судов, а также обжаловании ими отказов в принесении протестов;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FBD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рассмотрения в судах налоговых споров,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возникновения и разрешения арбитражными судами споров в пользу налогоплательщиков и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с привлечением других структурных подразделений предложений по ее совершенствованию;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правовую экспертизу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проектов ненормативных правовых актов, приказов, распоряжений, договоров, соглашений, пи</w:t>
      </w:r>
      <w:r>
        <w:rPr>
          <w:rFonts w:ascii="Times New Roman" w:hAnsi="Times New Roman" w:cs="Times New Roman"/>
          <w:sz w:val="28"/>
          <w:szCs w:val="28"/>
        </w:rPr>
        <w:t>сем, иных документов, подготавливает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заключения в случае несогласия с проектами указанных документов;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материалы и акты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выездных налоговых проверок по всем крупн</w:t>
      </w:r>
      <w:r>
        <w:rPr>
          <w:rFonts w:ascii="Times New Roman" w:hAnsi="Times New Roman" w:cs="Times New Roman"/>
          <w:sz w:val="28"/>
          <w:szCs w:val="28"/>
        </w:rPr>
        <w:t xml:space="preserve">ейшим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налогоплательщикам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с предполагаемой суммой доначисления свыше 10 млн. рублей;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визирует проекты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актов по результатам повторных выездных налоговых проверок (до составления справки о проведенной повторной</w:t>
      </w:r>
      <w:r>
        <w:rPr>
          <w:rFonts w:ascii="Times New Roman" w:hAnsi="Times New Roman" w:cs="Times New Roman"/>
          <w:sz w:val="28"/>
          <w:szCs w:val="28"/>
        </w:rPr>
        <w:t xml:space="preserve"> выездной проверке), визирует проекты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решений, выносимых руководителем (заместителями руководителей) управления по результатам рассмотрения материало</w:t>
      </w:r>
      <w:r>
        <w:rPr>
          <w:rFonts w:ascii="Times New Roman" w:hAnsi="Times New Roman" w:cs="Times New Roman"/>
          <w:sz w:val="28"/>
          <w:szCs w:val="28"/>
        </w:rPr>
        <w:t>в налоговых проверок, составляет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случае несогласия с выводами, содержащимися в проекте акта или решения, в связи с их незаконностью, необоснованностью и противоречием сложивше</w:t>
      </w:r>
      <w:r>
        <w:rPr>
          <w:rFonts w:ascii="Times New Roman" w:hAnsi="Times New Roman" w:cs="Times New Roman"/>
          <w:sz w:val="28"/>
          <w:szCs w:val="28"/>
        </w:rPr>
        <w:t>йся судебной практики, докладную</w:t>
      </w:r>
      <w:r w:rsidRPr="00FD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на имя рук</w:t>
      </w:r>
      <w:r>
        <w:rPr>
          <w:rFonts w:ascii="Times New Roman" w:hAnsi="Times New Roman" w:cs="Times New Roman"/>
          <w:sz w:val="28"/>
          <w:szCs w:val="28"/>
        </w:rPr>
        <w:t>оводителя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FD7FBD">
        <w:rPr>
          <w:rFonts w:ascii="Times New Roman" w:hAnsi="Times New Roman" w:cs="Times New Roman"/>
          <w:sz w:val="28"/>
          <w:szCs w:val="28"/>
        </w:rPr>
        <w:t xml:space="preserve"> выводы правового отдела об обоснованности выводов, содержащихся в проектах актов и решений управления, принятых по результатам повторных выездных налоговых проверок, о полноте собранной доказательственной базы;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консультирует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работников управления и нижестоящих налоговых органов по правовым и иным вопросам;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4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отдела;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обучении работников нижестоящих налоговых органов, проведении</w:t>
      </w:r>
      <w:r>
        <w:rPr>
          <w:rFonts w:ascii="Times New Roman" w:hAnsi="Times New Roman" w:cs="Times New Roman"/>
          <w:sz w:val="28"/>
          <w:szCs w:val="28"/>
        </w:rPr>
        <w:t xml:space="preserve"> совещаний, семинаров и оказывает им практическую помощь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управления;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материалов для итоговых совещаний</w:t>
      </w:r>
      <w:r>
        <w:rPr>
          <w:rFonts w:ascii="Times New Roman" w:hAnsi="Times New Roman" w:cs="Times New Roman"/>
          <w:sz w:val="28"/>
          <w:szCs w:val="28"/>
        </w:rPr>
        <w:t xml:space="preserve"> управления, разрабатывает предложения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 отдела, другим вопросам, входящим в компетенцию отдела;</w:t>
      </w:r>
    </w:p>
    <w:p w:rsidR="005F02E4" w:rsidRPr="00CD65B1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</w:t>
      </w:r>
      <w:r w:rsidRPr="00CD65B1">
        <w:rPr>
          <w:rFonts w:ascii="Times New Roman" w:hAnsi="Times New Roman" w:cs="Times New Roman"/>
          <w:sz w:val="28"/>
          <w:szCs w:val="28"/>
        </w:rPr>
        <w:t xml:space="preserve"> в установленном по</w:t>
      </w:r>
      <w:r>
        <w:rPr>
          <w:rFonts w:ascii="Times New Roman" w:hAnsi="Times New Roman" w:cs="Times New Roman"/>
          <w:sz w:val="28"/>
          <w:szCs w:val="28"/>
        </w:rPr>
        <w:t>рядке делопроизводство и хранит</w:t>
      </w:r>
      <w:r w:rsidRPr="00CD65B1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 отдела, передает</w:t>
      </w:r>
      <w:r w:rsidRPr="00CD65B1">
        <w:rPr>
          <w:rFonts w:ascii="Times New Roman" w:hAnsi="Times New Roman" w:cs="Times New Roman"/>
          <w:sz w:val="28"/>
          <w:szCs w:val="28"/>
        </w:rPr>
        <w:t xml:space="preserve"> их на архивное хранение;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аствует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в подготовке отчетности по форме и в порядке, утвержденном Федеральной налоговой службой;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</w:t>
      </w:r>
      <w:r w:rsidRPr="00CE4812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ивает запросы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органов по правовым вопросам; </w:t>
      </w:r>
    </w:p>
    <w:p w:rsidR="005F02E4" w:rsidRPr="00FD7FBD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проведении еженедельных тематических занятий по вопросам налогообложения, применения законодательства об административных правонарушениях; </w:t>
      </w:r>
    </w:p>
    <w:p w:rsidR="005F02E4" w:rsidRPr="00CE4812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ыполняет</w:t>
      </w:r>
      <w:r w:rsidRPr="00CE481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работ, указаний, рекомендаций и заданий управления и ФНС России;</w:t>
      </w:r>
    </w:p>
    <w:p w:rsidR="005F02E4" w:rsidRDefault="005F02E4" w:rsidP="005F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аудиторских проверках 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CE4812">
        <w:rPr>
          <w:rFonts w:ascii="Times New Roman" w:hAnsi="Times New Roman" w:cs="Times New Roman"/>
          <w:sz w:val="28"/>
          <w:szCs w:val="28"/>
        </w:rPr>
        <w:t xml:space="preserve"> выполнением поручений и указаний об устранении выявленных аудиторскими проверками нарушений и недостатков в деятельности подведомственных налоговых органов по направлению деятельности отдела;</w:t>
      </w:r>
    </w:p>
    <w:p w:rsidR="00C70DD4" w:rsidRDefault="00C70DD4" w:rsidP="00C70DD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ведущего специалиста-эксперта возлагается:</w:t>
      </w:r>
    </w:p>
    <w:p w:rsidR="00C70DD4" w:rsidRPr="00C70DD4" w:rsidRDefault="00C70DD4" w:rsidP="00C70DD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C70DD4" w:rsidRPr="00C70DD4" w:rsidRDefault="00C70DD4" w:rsidP="00C70DD4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C70DD4" w:rsidRPr="00C70DD4" w:rsidRDefault="00C70DD4" w:rsidP="00C70DD4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C70DD4" w:rsidRPr="00C70DD4" w:rsidRDefault="00C70DD4" w:rsidP="00C70DD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C70DD4" w:rsidRPr="00C70DD4" w:rsidRDefault="00C70DD4" w:rsidP="00C70DD4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C70DD4" w:rsidRDefault="00C70DD4" w:rsidP="00382383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Default="003823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>
        <w:rPr>
          <w:rFonts w:ascii="Times New Roman" w:hAnsi="Times New Roman" w:cs="Times New Roman"/>
          <w:sz w:val="28"/>
          <w:szCs w:val="28"/>
        </w:rPr>
        <w:t>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3" w:rsidRPr="008129C6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взаимодействие</w:t>
      </w:r>
      <w:r w:rsidRPr="008129C6">
        <w:rPr>
          <w:rFonts w:ascii="Times New Roman" w:hAnsi="Times New Roman" w:cs="Times New Roman"/>
          <w:sz w:val="28"/>
          <w:szCs w:val="28"/>
        </w:rPr>
        <w:t xml:space="preserve"> со структурны</w:t>
      </w:r>
      <w:r>
        <w:rPr>
          <w:rFonts w:ascii="Times New Roman" w:hAnsi="Times New Roman" w:cs="Times New Roman"/>
          <w:sz w:val="28"/>
          <w:szCs w:val="28"/>
        </w:rPr>
        <w:t>ми подразделениями управления;</w:t>
      </w:r>
    </w:p>
    <w:p w:rsidR="00382383" w:rsidRPr="008129C6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</w:t>
      </w:r>
      <w:r w:rsidRPr="008129C6">
        <w:rPr>
          <w:rFonts w:ascii="Times New Roman" w:hAnsi="Times New Roman" w:cs="Times New Roman"/>
          <w:sz w:val="28"/>
          <w:szCs w:val="28"/>
        </w:rPr>
        <w:t xml:space="preserve"> от специалистов структурных подразделений управления устранения замечаний и недостатков, выявленных в ходе проведения правовой экспертизы документов; </w:t>
      </w:r>
    </w:p>
    <w:p w:rsidR="00382383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</w:t>
      </w:r>
      <w:r w:rsidRPr="008129C6">
        <w:rPr>
          <w:rFonts w:ascii="Times New Roman" w:hAnsi="Times New Roman" w:cs="Times New Roman"/>
          <w:sz w:val="28"/>
          <w:szCs w:val="28"/>
        </w:rPr>
        <w:t xml:space="preserve"> от структурных п</w:t>
      </w:r>
      <w:r>
        <w:rPr>
          <w:rFonts w:ascii="Times New Roman" w:hAnsi="Times New Roman" w:cs="Times New Roman"/>
          <w:sz w:val="28"/>
          <w:szCs w:val="28"/>
        </w:rPr>
        <w:t>одразделений управления сведения и материалы</w:t>
      </w:r>
      <w:r w:rsidRPr="008129C6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29C6">
        <w:rPr>
          <w:rFonts w:ascii="Times New Roman" w:hAnsi="Times New Roman" w:cs="Times New Roman"/>
          <w:sz w:val="28"/>
          <w:szCs w:val="28"/>
        </w:rPr>
        <w:t xml:space="preserve"> для испол</w:t>
      </w:r>
      <w:r>
        <w:rPr>
          <w:rFonts w:ascii="Times New Roman" w:hAnsi="Times New Roman" w:cs="Times New Roman"/>
          <w:sz w:val="28"/>
          <w:szCs w:val="28"/>
        </w:rPr>
        <w:t>нения своих обязанностей.</w:t>
      </w:r>
    </w:p>
    <w:p w:rsidR="00BC351F" w:rsidRDefault="00382383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57903" w:rsidRPr="00757903">
        <w:rPr>
          <w:rFonts w:ascii="Times New Roman" w:hAnsi="Times New Roman" w:cs="Times New Roman"/>
          <w:sz w:val="28"/>
          <w:szCs w:val="28"/>
        </w:rPr>
        <w:lastRenderedPageBreak/>
        <w:t>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ФНС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C351F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Управления.</w:t>
      </w:r>
    </w:p>
    <w:p w:rsidR="003B7A81" w:rsidRDefault="00382383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5D0769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5D0769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5D0769">
        <w:rPr>
          <w:rFonts w:ascii="Times New Roman" w:hAnsi="Times New Roman" w:cs="Times New Roman"/>
          <w:b/>
          <w:sz w:val="28"/>
          <w:szCs w:val="28"/>
        </w:rPr>
        <w:t>рт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Pr="00BC351F">
        <w:rPr>
          <w:rFonts w:ascii="Times New Roman" w:hAnsi="Times New Roman" w:cs="Times New Roman"/>
          <w:b/>
          <w:sz w:val="28"/>
          <w:szCs w:val="28"/>
        </w:rPr>
        <w:t>аве или обязан</w:t>
      </w:r>
      <w:r w:rsidR="003F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383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специалист-экспе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рт </w:t>
      </w:r>
      <w:r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Pr="005D5976">
        <w:rPr>
          <w:rFonts w:ascii="Times New Roman" w:hAnsi="Times New Roman" w:cs="Times New Roman"/>
          <w:sz w:val="28"/>
          <w:szCs w:val="28"/>
        </w:rPr>
        <w:t>подготовки дополнительных процессуальных документов по судебным делам, находящимся в производстве.</w:t>
      </w:r>
    </w:p>
    <w:p w:rsidR="00382383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специалист-эксперт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Pr="005D5976">
        <w:rPr>
          <w:rFonts w:ascii="Times New Roman" w:hAnsi="Times New Roman" w:cs="Times New Roman"/>
          <w:sz w:val="28"/>
          <w:szCs w:val="28"/>
        </w:rPr>
        <w:t xml:space="preserve"> исполнения определений судов по делам, находящимся в производстве.</w:t>
      </w:r>
    </w:p>
    <w:p w:rsidR="003B7A81" w:rsidRPr="00B93661" w:rsidRDefault="003B7A81" w:rsidP="003823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5D0769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5D0769">
        <w:rPr>
          <w:rFonts w:ascii="Times New Roman" w:hAnsi="Times New Roman" w:cs="Times New Roman"/>
          <w:b/>
          <w:sz w:val="28"/>
          <w:szCs w:val="28"/>
        </w:rPr>
        <w:t>рт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BC351F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управленческих и иных решений в</w:t>
      </w:r>
      <w:r w:rsidRPr="005D5976">
        <w:rPr>
          <w:rFonts w:ascii="Times New Roman" w:hAnsi="Times New Roman" w:cs="Times New Roman"/>
          <w:sz w:val="28"/>
          <w:szCs w:val="28"/>
        </w:rPr>
        <w:t xml:space="preserve"> части методологического, технического, организационного, информационного обеспечения подготовки соответствующих документов по вопросам, решение которых возложено на отдел. </w:t>
      </w:r>
    </w:p>
    <w:p w:rsidR="00382383" w:rsidRDefault="003B7A81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2383">
        <w:rPr>
          <w:rFonts w:ascii="Times New Roman" w:hAnsi="Times New Roman" w:cs="Times New Roman"/>
          <w:sz w:val="28"/>
          <w:szCs w:val="28"/>
        </w:rPr>
        <w:t>6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43BC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3" w:rsidRPr="005D5976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382383" w:rsidRPr="005D5976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lastRenderedPageBreak/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382383" w:rsidRPr="005D5976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382383" w:rsidRDefault="00382383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2383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2383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383" w:rsidRDefault="003B7A81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382383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141E3E">
        <w:rPr>
          <w:rFonts w:ascii="Times New Roman" w:hAnsi="Times New Roman" w:cs="Times New Roman"/>
          <w:sz w:val="28"/>
          <w:szCs w:val="28"/>
        </w:rPr>
        <w:t xml:space="preserve"> </w:t>
      </w:r>
      <w:r w:rsidR="00382383">
        <w:rPr>
          <w:rFonts w:ascii="Times New Roman" w:hAnsi="Times New Roman" w:cs="Times New Roman"/>
          <w:sz w:val="28"/>
          <w:szCs w:val="28"/>
        </w:rPr>
        <w:t>в</w:t>
      </w:r>
      <w:r w:rsidR="00382383" w:rsidRPr="005D5976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государственные услуги не оказыва</w:t>
      </w:r>
      <w:r w:rsidR="00382383">
        <w:rPr>
          <w:rFonts w:ascii="Times New Roman" w:hAnsi="Times New Roman" w:cs="Times New Roman"/>
          <w:sz w:val="28"/>
          <w:szCs w:val="28"/>
        </w:rPr>
        <w:t>ет.</w:t>
      </w:r>
    </w:p>
    <w:p w:rsidR="003B7A81" w:rsidRPr="00B93661" w:rsidRDefault="003B7A81" w:rsidP="003823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823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82383" w:rsidRDefault="003823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383" w:rsidRDefault="003823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6D1" w:rsidRDefault="009176D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76D1" w:rsidSect="00B310A4">
      <w:headerReference w:type="default" r:id="rId8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D1" w:rsidRDefault="002337D1" w:rsidP="003B7A81">
      <w:pPr>
        <w:spacing w:after="0" w:line="240" w:lineRule="auto"/>
      </w:pPr>
      <w:r>
        <w:separator/>
      </w:r>
    </w:p>
  </w:endnote>
  <w:endnote w:type="continuationSeparator" w:id="0">
    <w:p w:rsidR="002337D1" w:rsidRDefault="002337D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D1" w:rsidRDefault="002337D1" w:rsidP="003B7A81">
      <w:pPr>
        <w:spacing w:after="0" w:line="240" w:lineRule="auto"/>
      </w:pPr>
      <w:r>
        <w:separator/>
      </w:r>
    </w:p>
  </w:footnote>
  <w:footnote w:type="continuationSeparator" w:id="0">
    <w:p w:rsidR="002337D1" w:rsidRDefault="002337D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2A71F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7072D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E34E6"/>
    <w:rsid w:val="00121DFA"/>
    <w:rsid w:val="00122759"/>
    <w:rsid w:val="00141E3E"/>
    <w:rsid w:val="001559CE"/>
    <w:rsid w:val="00165B7A"/>
    <w:rsid w:val="001665C3"/>
    <w:rsid w:val="00175938"/>
    <w:rsid w:val="001A0913"/>
    <w:rsid w:val="001B0572"/>
    <w:rsid w:val="001B5BBA"/>
    <w:rsid w:val="001D2783"/>
    <w:rsid w:val="001E1592"/>
    <w:rsid w:val="002160F5"/>
    <w:rsid w:val="0022091F"/>
    <w:rsid w:val="002337D1"/>
    <w:rsid w:val="00243BC8"/>
    <w:rsid w:val="0025122B"/>
    <w:rsid w:val="00254973"/>
    <w:rsid w:val="00254D09"/>
    <w:rsid w:val="00295029"/>
    <w:rsid w:val="00295575"/>
    <w:rsid w:val="002A71F5"/>
    <w:rsid w:val="002B3231"/>
    <w:rsid w:val="002B7A62"/>
    <w:rsid w:val="002D1878"/>
    <w:rsid w:val="002D4283"/>
    <w:rsid w:val="002F54D9"/>
    <w:rsid w:val="002F5B24"/>
    <w:rsid w:val="00307907"/>
    <w:rsid w:val="00313753"/>
    <w:rsid w:val="003314B0"/>
    <w:rsid w:val="00340885"/>
    <w:rsid w:val="00382383"/>
    <w:rsid w:val="0039696C"/>
    <w:rsid w:val="003A43AB"/>
    <w:rsid w:val="003B11D6"/>
    <w:rsid w:val="003B7A81"/>
    <w:rsid w:val="003C4B94"/>
    <w:rsid w:val="003F00BD"/>
    <w:rsid w:val="00404AE7"/>
    <w:rsid w:val="004323F7"/>
    <w:rsid w:val="0044318B"/>
    <w:rsid w:val="004776BC"/>
    <w:rsid w:val="0049073B"/>
    <w:rsid w:val="00493417"/>
    <w:rsid w:val="00497CF7"/>
    <w:rsid w:val="004A3010"/>
    <w:rsid w:val="004B7353"/>
    <w:rsid w:val="004F375D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0769"/>
    <w:rsid w:val="005D1E6A"/>
    <w:rsid w:val="005D7ABC"/>
    <w:rsid w:val="005F02E4"/>
    <w:rsid w:val="00630988"/>
    <w:rsid w:val="00631A61"/>
    <w:rsid w:val="006337D9"/>
    <w:rsid w:val="00645292"/>
    <w:rsid w:val="00650BD4"/>
    <w:rsid w:val="006618E5"/>
    <w:rsid w:val="00662B2C"/>
    <w:rsid w:val="00681090"/>
    <w:rsid w:val="00683559"/>
    <w:rsid w:val="00690BB3"/>
    <w:rsid w:val="006A44FB"/>
    <w:rsid w:val="006A5528"/>
    <w:rsid w:val="006D1DF5"/>
    <w:rsid w:val="006E1DFC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8736D"/>
    <w:rsid w:val="00796BAB"/>
    <w:rsid w:val="007A056A"/>
    <w:rsid w:val="007A66A8"/>
    <w:rsid w:val="007A7062"/>
    <w:rsid w:val="007B0EB1"/>
    <w:rsid w:val="007B2780"/>
    <w:rsid w:val="007C1538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D0E1F"/>
    <w:rsid w:val="008E4B65"/>
    <w:rsid w:val="008F4A80"/>
    <w:rsid w:val="008F7217"/>
    <w:rsid w:val="009176D1"/>
    <w:rsid w:val="00926516"/>
    <w:rsid w:val="00933CCA"/>
    <w:rsid w:val="00942953"/>
    <w:rsid w:val="00950A95"/>
    <w:rsid w:val="0098413A"/>
    <w:rsid w:val="00991494"/>
    <w:rsid w:val="009A4032"/>
    <w:rsid w:val="009A732F"/>
    <w:rsid w:val="009A7768"/>
    <w:rsid w:val="009B6831"/>
    <w:rsid w:val="009D5A89"/>
    <w:rsid w:val="009F0BC2"/>
    <w:rsid w:val="009F3087"/>
    <w:rsid w:val="00A044DB"/>
    <w:rsid w:val="00A068D7"/>
    <w:rsid w:val="00A12332"/>
    <w:rsid w:val="00A2339B"/>
    <w:rsid w:val="00A524EE"/>
    <w:rsid w:val="00A537B6"/>
    <w:rsid w:val="00A658EA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66985"/>
    <w:rsid w:val="00B7300E"/>
    <w:rsid w:val="00B85515"/>
    <w:rsid w:val="00BA51E1"/>
    <w:rsid w:val="00BB3568"/>
    <w:rsid w:val="00BB3D0B"/>
    <w:rsid w:val="00BC351F"/>
    <w:rsid w:val="00BE52D9"/>
    <w:rsid w:val="00BF04F8"/>
    <w:rsid w:val="00BF7391"/>
    <w:rsid w:val="00C158E5"/>
    <w:rsid w:val="00C206AB"/>
    <w:rsid w:val="00C20C8F"/>
    <w:rsid w:val="00C23B14"/>
    <w:rsid w:val="00C30663"/>
    <w:rsid w:val="00C56AE4"/>
    <w:rsid w:val="00C70DD4"/>
    <w:rsid w:val="00C73A81"/>
    <w:rsid w:val="00CA730A"/>
    <w:rsid w:val="00CA7EC2"/>
    <w:rsid w:val="00CC56D9"/>
    <w:rsid w:val="00CD004D"/>
    <w:rsid w:val="00CE5967"/>
    <w:rsid w:val="00D00C06"/>
    <w:rsid w:val="00D1572F"/>
    <w:rsid w:val="00D270CA"/>
    <w:rsid w:val="00D340BD"/>
    <w:rsid w:val="00D6462A"/>
    <w:rsid w:val="00D75100"/>
    <w:rsid w:val="00D7769A"/>
    <w:rsid w:val="00DB09AF"/>
    <w:rsid w:val="00DD1315"/>
    <w:rsid w:val="00DE6E00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2252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51ED-D86E-4152-80CD-0AF66FBA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Воронина Ирина Викторовна</cp:lastModifiedBy>
  <cp:revision>16</cp:revision>
  <cp:lastPrinted>2018-01-29T05:59:00Z</cp:lastPrinted>
  <dcterms:created xsi:type="dcterms:W3CDTF">2017-09-17T08:59:00Z</dcterms:created>
  <dcterms:modified xsi:type="dcterms:W3CDTF">2018-05-31T10:23:00Z</dcterms:modified>
</cp:coreProperties>
</file>